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516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605"/>
        <w:gridCol w:w="8676"/>
      </w:tblGrid>
      <w:tr w:rsidR="009B1BF1" w:rsidRPr="007A5EFD" w14:paraId="5155DB5D" w14:textId="77777777" w:rsidTr="00872B32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5FAA3C82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E020C5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EA1E6C" w:rsidRPr="007A5EFD" w14:paraId="4CB9C71A" w14:textId="77777777" w:rsidTr="00872B32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5CD68A8" w14:textId="77777777" w:rsidR="00EA1E6C" w:rsidRPr="002C21A2" w:rsidRDefault="00EA1E6C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34E820" w14:textId="77777777" w:rsidR="00EA1E6C" w:rsidRPr="002C21A2" w:rsidRDefault="00EA1E6C" w:rsidP="002C21A2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991A92" w:rsidRPr="007A5EFD" w14:paraId="27B0BA54" w14:textId="77777777" w:rsidTr="00872B32">
        <w:trPr>
          <w:trHeight w:val="27"/>
        </w:trPr>
        <w:tc>
          <w:tcPr>
            <w:tcW w:w="10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85" w:type="dxa"/>
              <w:bottom w:w="85" w:type="dxa"/>
            </w:tcMar>
          </w:tcPr>
          <w:p w14:paraId="09D767AB" w14:textId="77777777" w:rsidR="00991A92" w:rsidRPr="007A5EFD" w:rsidRDefault="00991A92" w:rsidP="00872B32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Position details</w:t>
            </w:r>
          </w:p>
        </w:tc>
      </w:tr>
      <w:tr w:rsidR="00872B32" w:rsidRPr="007A5EFD" w14:paraId="2E2DDEFC" w14:textId="77777777" w:rsidTr="00872B32">
        <w:trPr>
          <w:trHeight w:val="27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41E8ECA0" w14:textId="77777777" w:rsidR="00872B32" w:rsidRPr="006B4785" w:rsidRDefault="00872B32" w:rsidP="00991A92">
            <w:pPr>
              <w:rPr>
                <w:rStyle w:val="Questionlabel"/>
              </w:rPr>
            </w:pPr>
            <w:r w:rsidRPr="006B4785">
              <w:rPr>
                <w:rStyle w:val="Questionlabel"/>
              </w:rPr>
              <w:t>Job title</w:t>
            </w:r>
            <w:r>
              <w:rPr>
                <w:rStyle w:val="Questionlabel"/>
              </w:rPr>
              <w:t>:</w:t>
            </w: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FCA943D" w14:textId="6A0278A4" w:rsidR="00872B32" w:rsidRPr="00872B32" w:rsidRDefault="00872B32" w:rsidP="00872B32">
            <w:pPr>
              <w:spacing w:after="0"/>
            </w:pPr>
            <w:r w:rsidRPr="00872B32">
              <w:t xml:space="preserve">Gastroenterology Registrar/Senior Registrar </w:t>
            </w:r>
          </w:p>
        </w:tc>
      </w:tr>
      <w:tr w:rsidR="00872B32" w:rsidRPr="007A5EFD" w14:paraId="411DDBF5" w14:textId="77777777" w:rsidTr="00872B32">
        <w:trPr>
          <w:trHeight w:val="1020"/>
        </w:trPr>
        <w:tc>
          <w:tcPr>
            <w:tcW w:w="10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0BAE2E84" w14:textId="77777777" w:rsidR="00872B32" w:rsidRDefault="00872B32" w:rsidP="00872B32">
            <w:pPr>
              <w:rPr>
                <w:b/>
              </w:rPr>
            </w:pPr>
            <w:r w:rsidRPr="00552360">
              <w:rPr>
                <w:b/>
                <w:bCs/>
              </w:rPr>
              <w:t>Base Salary:</w:t>
            </w:r>
            <w:r>
              <w:t xml:space="preserve"> $122, 264 - $182, 143</w:t>
            </w:r>
          </w:p>
          <w:p w14:paraId="343B3015" w14:textId="77777777" w:rsidR="00872B32" w:rsidRDefault="00872B32" w:rsidP="00872B32">
            <w:pPr>
              <w:pStyle w:val="NoSpacing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52360">
              <w:rPr>
                <w:b/>
                <w:bCs/>
              </w:rPr>
              <w:t>Estimated Remuneration Package Range:</w:t>
            </w:r>
            <w:r>
              <w:t xml:space="preserve">  $143, 275 - $212, 600</w:t>
            </w:r>
          </w:p>
          <w:p w14:paraId="5DB05CF6" w14:textId="77777777" w:rsidR="00872B32" w:rsidRDefault="00872B32" w:rsidP="00872B32">
            <w:pPr>
              <w:pStyle w:val="NoSpacing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1EB2035" w14:textId="77777777" w:rsidR="00872B32" w:rsidRPr="009E3DDA" w:rsidRDefault="00872B32" w:rsidP="00872B32">
            <w:pPr>
              <w:pStyle w:val="NoSpacing"/>
              <w:jc w:val="both"/>
              <w:rPr>
                <w:rStyle w:val="Questionlabel"/>
                <w:rFonts w:asciiTheme="minorHAnsi" w:hAnsiTheme="minorHAnsi"/>
                <w:b w:val="0"/>
                <w:bCs w:val="0"/>
                <w:szCs w:val="22"/>
              </w:rPr>
            </w:pPr>
            <w:r w:rsidRPr="009E3DDA">
              <w:rPr>
                <w:rStyle w:val="Questionlabel"/>
                <w:rFonts w:asciiTheme="minorHAnsi" w:hAnsiTheme="minorHAnsi"/>
                <w:b w:val="0"/>
                <w:bCs w:val="0"/>
                <w:szCs w:val="22"/>
              </w:rPr>
              <w:t>Separate to the Estimated</w:t>
            </w:r>
            <w:r w:rsidRPr="009E3DDA">
              <w:rPr>
                <w:b/>
                <w:bCs/>
              </w:rPr>
              <w:t xml:space="preserve"> </w:t>
            </w:r>
            <w:r w:rsidRPr="009E3DDA">
              <w:t>Remuneration Package Range, this position also includes the following:</w:t>
            </w:r>
            <w:r w:rsidRPr="009E3DDA">
              <w:rPr>
                <w:b/>
                <w:bCs/>
              </w:rPr>
              <w:t xml:space="preserve"> </w:t>
            </w:r>
            <w:r w:rsidRPr="009E3DDA">
              <w:rPr>
                <w:rStyle w:val="Questionlabel"/>
                <w:rFonts w:asciiTheme="minorHAnsi" w:hAnsiTheme="minorHAnsi"/>
                <w:b w:val="0"/>
                <w:bCs w:val="0"/>
                <w:szCs w:val="22"/>
              </w:rPr>
              <w:t xml:space="preserve"> </w:t>
            </w:r>
          </w:p>
          <w:p w14:paraId="443F7F19" w14:textId="77777777" w:rsidR="00872B32" w:rsidRPr="001D2E67" w:rsidRDefault="00872B32" w:rsidP="00872B32">
            <w:pPr>
              <w:pStyle w:val="NoSpacing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Theme="minorHAnsi" w:hAnsiTheme="minorHAnsi" w:cs="Arial"/>
                <w:szCs w:val="22"/>
              </w:rPr>
            </w:pPr>
            <w:r w:rsidRPr="001D2E67">
              <w:rPr>
                <w:rFonts w:asciiTheme="minorHAnsi" w:hAnsiTheme="minorHAnsi" w:cs="Arial"/>
                <w:szCs w:val="22"/>
              </w:rPr>
              <w:t xml:space="preserve">Professional Development Allowance </w:t>
            </w:r>
            <w:r>
              <w:rPr>
                <w:rFonts w:asciiTheme="minorHAnsi" w:hAnsiTheme="minorHAnsi" w:cs="Arial"/>
                <w:b/>
                <w:szCs w:val="22"/>
              </w:rPr>
              <w:t>$11,127 - $14,836</w:t>
            </w:r>
          </w:p>
          <w:p w14:paraId="52FBC6DC" w14:textId="77777777" w:rsidR="00872B32" w:rsidRPr="001D2E67" w:rsidRDefault="00872B32" w:rsidP="00872B32">
            <w:pPr>
              <w:pStyle w:val="NoSpacing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Theme="minorHAnsi" w:hAnsiTheme="minorHAnsi" w:cs="Arial"/>
                <w:szCs w:val="22"/>
              </w:rPr>
            </w:pPr>
            <w:r w:rsidRPr="001D2E67">
              <w:rPr>
                <w:rFonts w:asciiTheme="minorHAnsi" w:hAnsiTheme="minorHAnsi" w:cs="Arial"/>
                <w:szCs w:val="22"/>
              </w:rPr>
              <w:t xml:space="preserve">Hospital Salary packaging </w:t>
            </w:r>
            <w:r w:rsidRPr="001D2E67">
              <w:rPr>
                <w:rFonts w:asciiTheme="minorHAnsi" w:hAnsiTheme="minorHAnsi" w:cs="Arial"/>
                <w:b/>
                <w:szCs w:val="22"/>
              </w:rPr>
              <w:t>$9, 010</w:t>
            </w:r>
          </w:p>
          <w:p w14:paraId="2008CB87" w14:textId="77777777" w:rsidR="00872B32" w:rsidRPr="001D2E67" w:rsidRDefault="00872B32" w:rsidP="00872B32">
            <w:pPr>
              <w:pStyle w:val="NoSpacing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Theme="minorHAnsi" w:hAnsiTheme="minorHAnsi" w:cs="Arial"/>
                <w:szCs w:val="22"/>
              </w:rPr>
            </w:pPr>
            <w:r w:rsidRPr="001D2E67">
              <w:rPr>
                <w:rFonts w:asciiTheme="minorHAnsi" w:hAnsiTheme="minorHAnsi" w:cs="Arial"/>
                <w:szCs w:val="22"/>
              </w:rPr>
              <w:t xml:space="preserve">6 </w:t>
            </w:r>
            <w:r>
              <w:rPr>
                <w:rFonts w:asciiTheme="minorHAnsi" w:hAnsiTheme="minorHAnsi" w:cs="Arial"/>
                <w:szCs w:val="22"/>
              </w:rPr>
              <w:t>W</w:t>
            </w:r>
            <w:r w:rsidRPr="001D2E67">
              <w:rPr>
                <w:rFonts w:asciiTheme="minorHAnsi" w:hAnsiTheme="minorHAnsi" w:cs="Arial"/>
                <w:szCs w:val="22"/>
              </w:rPr>
              <w:t xml:space="preserve">eeks </w:t>
            </w:r>
            <w:r>
              <w:rPr>
                <w:rFonts w:asciiTheme="minorHAnsi" w:hAnsiTheme="minorHAnsi" w:cs="Arial"/>
                <w:szCs w:val="22"/>
              </w:rPr>
              <w:t>R</w:t>
            </w:r>
            <w:r w:rsidRPr="001D2E67">
              <w:rPr>
                <w:rFonts w:asciiTheme="minorHAnsi" w:hAnsiTheme="minorHAnsi" w:cs="Arial"/>
                <w:szCs w:val="22"/>
              </w:rPr>
              <w:t xml:space="preserve">ecreation </w:t>
            </w:r>
            <w:r>
              <w:rPr>
                <w:rFonts w:asciiTheme="minorHAnsi" w:hAnsiTheme="minorHAnsi" w:cs="Arial"/>
                <w:szCs w:val="22"/>
              </w:rPr>
              <w:t>L</w:t>
            </w:r>
            <w:r w:rsidRPr="001D2E67">
              <w:rPr>
                <w:rFonts w:asciiTheme="minorHAnsi" w:hAnsiTheme="minorHAnsi" w:cs="Arial"/>
                <w:szCs w:val="22"/>
              </w:rPr>
              <w:t xml:space="preserve">eave </w:t>
            </w:r>
          </w:p>
          <w:p w14:paraId="0C74B936" w14:textId="77777777" w:rsidR="00872B32" w:rsidRPr="001D2E67" w:rsidRDefault="00872B32" w:rsidP="00872B32">
            <w:pPr>
              <w:pStyle w:val="NoSpacing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Theme="minorHAnsi" w:hAnsiTheme="minorHAnsi" w:cs="Arial"/>
                <w:szCs w:val="22"/>
              </w:rPr>
            </w:pPr>
            <w:r w:rsidRPr="001D2E67">
              <w:rPr>
                <w:rFonts w:asciiTheme="minorHAnsi" w:hAnsiTheme="minorHAnsi" w:cs="Arial"/>
                <w:szCs w:val="22"/>
              </w:rPr>
              <w:t xml:space="preserve">Professional Development </w:t>
            </w:r>
            <w:r>
              <w:rPr>
                <w:rFonts w:asciiTheme="minorHAnsi" w:hAnsiTheme="minorHAnsi" w:cs="Arial"/>
                <w:b/>
                <w:szCs w:val="22"/>
              </w:rPr>
              <w:t>– 5 days (Exams) &amp; 5 Days (Other)</w:t>
            </w:r>
            <w:r w:rsidRPr="001D2E67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74F204CF" w14:textId="77777777" w:rsidR="00872B32" w:rsidRPr="001D2E67" w:rsidRDefault="00872B32" w:rsidP="00872B32">
            <w:pPr>
              <w:pStyle w:val="NoSpacing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Theme="minorHAnsi" w:hAnsiTheme="minorHAnsi" w:cs="Arial"/>
                <w:szCs w:val="22"/>
              </w:rPr>
            </w:pPr>
            <w:r w:rsidRPr="001D2E67">
              <w:rPr>
                <w:rFonts w:asciiTheme="minorHAnsi" w:hAnsiTheme="minorHAnsi" w:cs="Arial"/>
                <w:szCs w:val="22"/>
              </w:rPr>
              <w:t xml:space="preserve">Superannuation </w:t>
            </w:r>
          </w:p>
          <w:p w14:paraId="03AF823F" w14:textId="77777777" w:rsidR="00872B32" w:rsidRPr="001D2E67" w:rsidRDefault="00872B32" w:rsidP="00872B32">
            <w:pPr>
              <w:pStyle w:val="NoSpacing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Theme="minorHAnsi" w:hAnsiTheme="minorHAnsi" w:cs="Arial"/>
                <w:szCs w:val="22"/>
              </w:rPr>
            </w:pPr>
            <w:r w:rsidRPr="001D2E67">
              <w:rPr>
                <w:rFonts w:asciiTheme="minorHAnsi" w:hAnsiTheme="minorHAnsi" w:cs="Arial"/>
                <w:szCs w:val="22"/>
              </w:rPr>
              <w:t>Leave Loading</w:t>
            </w:r>
          </w:p>
          <w:p w14:paraId="7F2466E7" w14:textId="77777777" w:rsidR="00872B32" w:rsidRPr="001D2E67" w:rsidRDefault="00872B32" w:rsidP="00872B32">
            <w:pPr>
              <w:pStyle w:val="NoSpacing"/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Theme="minorHAnsi" w:hAnsiTheme="minorHAnsi" w:cs="Arial"/>
                <w:szCs w:val="22"/>
              </w:rPr>
            </w:pPr>
            <w:r w:rsidRPr="001D2E67">
              <w:rPr>
                <w:rFonts w:asciiTheme="minorHAnsi" w:hAnsiTheme="minorHAnsi" w:cs="Arial"/>
                <w:szCs w:val="22"/>
              </w:rPr>
              <w:t>Relocation and Repatriation Reimbursement</w:t>
            </w:r>
            <w:r>
              <w:rPr>
                <w:rFonts w:asciiTheme="minorHAnsi" w:hAnsiTheme="minorHAnsi" w:cs="Arial"/>
                <w:szCs w:val="22"/>
              </w:rPr>
              <w:t xml:space="preserve"> – Up to $</w:t>
            </w:r>
            <w:r w:rsidRPr="008440A4">
              <w:rPr>
                <w:rFonts w:asciiTheme="minorHAnsi" w:hAnsiTheme="minorHAnsi" w:cs="Arial"/>
                <w:b/>
                <w:bCs/>
                <w:szCs w:val="22"/>
              </w:rPr>
              <w:t>5000</w:t>
            </w:r>
            <w:r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328C98B7" w14:textId="77777777" w:rsidR="00872B32" w:rsidRPr="001D2E67" w:rsidRDefault="00872B32" w:rsidP="00872B3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2E67">
              <w:rPr>
                <w:rFonts w:asciiTheme="minorHAnsi" w:hAnsiTheme="minorHAnsi" w:cs="Arial"/>
                <w:sz w:val="22"/>
                <w:szCs w:val="22"/>
              </w:rPr>
              <w:t xml:space="preserve">**allowance based on the NTPS medical Officer EBA 2022-25 </w:t>
            </w:r>
          </w:p>
          <w:p w14:paraId="56CB746E" w14:textId="77777777" w:rsidR="00872B32" w:rsidRPr="008440A4" w:rsidRDefault="00872B32" w:rsidP="00872B3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hyperlink r:id="rId9" w:history="1">
              <w:r w:rsidRPr="001D2E67">
                <w:rPr>
                  <w:rStyle w:val="Hyperlink"/>
                  <w:rFonts w:asciiTheme="minorHAnsi" w:hAnsiTheme="minorHAnsi"/>
                  <w:szCs w:val="22"/>
                </w:rPr>
                <w:t>Medical Officers NTPS 2022-2025 Enterprise Agreement</w:t>
              </w:r>
            </w:hyperlink>
          </w:p>
          <w:p w14:paraId="563E7288" w14:textId="77777777" w:rsidR="00872B32" w:rsidRDefault="00872B32" w:rsidP="00872B32">
            <w:pPr>
              <w:pStyle w:val="NoSpacing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34BCABB1" w14:textId="77777777" w:rsidR="00872B32" w:rsidRPr="00041CF2" w:rsidRDefault="00872B32" w:rsidP="00872B32">
            <w:pPr>
              <w:pStyle w:val="NoSpacing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041CF2">
              <w:rPr>
                <w:rFonts w:asciiTheme="minorHAnsi" w:hAnsiTheme="minorHAnsi" w:cstheme="minorHAnsi"/>
                <w:color w:val="000000"/>
                <w:szCs w:val="22"/>
              </w:rPr>
              <w:t xml:space="preserve">Looking for somewhere challenging, rewarding... somewhere fundamentally different?  </w:t>
            </w:r>
          </w:p>
          <w:p w14:paraId="45136870" w14:textId="77777777" w:rsidR="00872B32" w:rsidRPr="00041CF2" w:rsidRDefault="00872B32" w:rsidP="00872B32">
            <w:pPr>
              <w:pStyle w:val="NoSpacing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49A60F0" w14:textId="77777777" w:rsidR="00872B32" w:rsidRPr="00041CF2" w:rsidRDefault="00872B32" w:rsidP="00872B32">
            <w:pPr>
              <w:pStyle w:val="NoSpacing"/>
              <w:rPr>
                <w:rFonts w:asciiTheme="minorHAnsi" w:hAnsiTheme="minorHAnsi" w:cs="Arial"/>
                <w:szCs w:val="22"/>
              </w:rPr>
            </w:pPr>
            <w:r w:rsidRPr="00041CF2">
              <w:rPr>
                <w:rFonts w:asciiTheme="minorHAnsi" w:hAnsiTheme="minorHAnsi" w:cs="Arial"/>
                <w:szCs w:val="22"/>
              </w:rPr>
              <w:t xml:space="preserve">Alice Springs Hospital is seeking motivated doctors for unaccredited Medical Registrar – Gastroenterology positions for 2026 intake. Come for </w:t>
            </w:r>
            <w:proofErr w:type="gramStart"/>
            <w:r w:rsidRPr="00041CF2">
              <w:rPr>
                <w:rFonts w:asciiTheme="minorHAnsi" w:hAnsiTheme="minorHAnsi" w:cs="Arial"/>
                <w:szCs w:val="22"/>
              </w:rPr>
              <w:t>6 or 12 month</w:t>
            </w:r>
            <w:proofErr w:type="gramEnd"/>
            <w:r w:rsidRPr="00041CF2">
              <w:rPr>
                <w:rFonts w:asciiTheme="minorHAnsi" w:hAnsiTheme="minorHAnsi" w:cs="Arial"/>
                <w:szCs w:val="22"/>
              </w:rPr>
              <w:t xml:space="preserve"> rotations. We are focused on enhancing the trainee’s knowledge and skills in Gastroenterology and Hepatology. This experience is intended to prepare the trainee for a future advanced training role in Gastroenterology. Engagement with cultural orientation is essential for any interested applicant as well as the ability to work well in a team. </w:t>
            </w:r>
          </w:p>
          <w:p w14:paraId="01859F46" w14:textId="77777777" w:rsidR="00872B32" w:rsidRPr="00041CF2" w:rsidRDefault="00872B32" w:rsidP="00872B32">
            <w:pPr>
              <w:pStyle w:val="NoSpacing"/>
              <w:rPr>
                <w:rFonts w:asciiTheme="minorHAnsi" w:hAnsiTheme="minorHAnsi" w:cs="Arial"/>
                <w:szCs w:val="22"/>
              </w:rPr>
            </w:pPr>
          </w:p>
          <w:p w14:paraId="7E3BE9DD" w14:textId="77777777" w:rsidR="00872B32" w:rsidRPr="00041CF2" w:rsidRDefault="00872B32" w:rsidP="00872B32">
            <w:pPr>
              <w:pStyle w:val="NoSpacing"/>
              <w:rPr>
                <w:rFonts w:asciiTheme="minorHAnsi" w:hAnsiTheme="minorHAnsi" w:cs="Arial"/>
                <w:szCs w:val="22"/>
              </w:rPr>
            </w:pPr>
            <w:r w:rsidRPr="00041CF2">
              <w:rPr>
                <w:rFonts w:asciiTheme="minorHAnsi" w:hAnsiTheme="minorHAnsi" w:cs="Arial"/>
                <w:szCs w:val="22"/>
              </w:rPr>
              <w:t xml:space="preserve">The Department of Medicine staff consists of a mix of General Physicians and other Specialists, many with dual training. We have local Cardiology, Endocrinology, Rheumatology, Infectious Diseases, Palliative Care, Oncology, Alcohol and other Drugs, a large Renal unit, Gastroenterology and many regular visiting specialists. There are four General Medical teams, a busy Outpatient Department and we provide outreach clinics to some of the most remote parts of Australia.    </w:t>
            </w:r>
          </w:p>
          <w:p w14:paraId="5B87AE48" w14:textId="77777777" w:rsidR="00872B32" w:rsidRPr="00041CF2" w:rsidRDefault="00872B32" w:rsidP="00872B32">
            <w:pPr>
              <w:pStyle w:val="NoSpacing"/>
              <w:rPr>
                <w:rFonts w:asciiTheme="minorHAnsi" w:hAnsiTheme="minorHAnsi" w:cs="Arial"/>
                <w:szCs w:val="22"/>
              </w:rPr>
            </w:pPr>
          </w:p>
          <w:p w14:paraId="7F35F437" w14:textId="77777777" w:rsidR="00872B32" w:rsidRDefault="00872B32" w:rsidP="00872B32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  <w:r w:rsidRPr="00041CF2">
              <w:rPr>
                <w:rFonts w:asciiTheme="minorHAnsi" w:hAnsiTheme="minorHAnsi" w:cstheme="minorHAnsi"/>
                <w:szCs w:val="22"/>
              </w:rPr>
              <w:t>The medicine here is entirely unique, around 75% of inpatients are Indigenous - many from remote communities. Co-morbidities and social conditions can be complex and effective communication is essential. The catchment area is over a million square kilometres with a strong focus on Indigenous and remote health.</w:t>
            </w:r>
          </w:p>
          <w:p w14:paraId="53E6F00B" w14:textId="77777777" w:rsidR="00872B32" w:rsidRPr="00041CF2" w:rsidRDefault="00872B32" w:rsidP="00872B32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</w:p>
          <w:p w14:paraId="5D93BED2" w14:textId="77777777" w:rsidR="00872B32" w:rsidRDefault="00872B32" w:rsidP="00872B32">
            <w:pPr>
              <w:rPr>
                <w:rFonts w:cstheme="minorBidi"/>
              </w:rPr>
            </w:pPr>
            <w:r>
              <w:rPr>
                <w:rFonts w:cstheme="minorHAnsi"/>
              </w:rPr>
              <w:t xml:space="preserve">Alice Springs Hospital is a </w:t>
            </w:r>
            <w:proofErr w:type="gramStart"/>
            <w:r>
              <w:rPr>
                <w:rFonts w:cstheme="minorHAnsi"/>
              </w:rPr>
              <w:t>183 bed</w:t>
            </w:r>
            <w:proofErr w:type="gramEnd"/>
            <w:r>
              <w:rPr>
                <w:rFonts w:cstheme="minorHAnsi"/>
              </w:rPr>
              <w:t xml:space="preserve"> teaching hospital</w:t>
            </w:r>
            <w:r>
              <w:t xml:space="preserve"> with strong links to Tennant Creek Hospital, Royal Darwin Hospital, Royal Adelaide Hospital and Flinders Medical Centre with many visiting specialists from these hospitals.</w:t>
            </w:r>
          </w:p>
          <w:p w14:paraId="080C5C8D" w14:textId="77777777" w:rsidR="00872B32" w:rsidRDefault="00872B32" w:rsidP="00872B32">
            <w:pPr>
              <w:pStyle w:val="NoSpacing"/>
              <w:rPr>
                <w:rFonts w:cstheme="minorHAnsi"/>
                <w:color w:val="000000"/>
              </w:rPr>
            </w:pPr>
          </w:p>
          <w:p w14:paraId="5D475407" w14:textId="77777777" w:rsidR="00872B32" w:rsidRDefault="00872B32" w:rsidP="00872B3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Alice Springs is the regional hub of Central Australia with an urban population of approximately 30,000 people.  It is multicultural with well-established schools and amenities.  Alice is bicycle-friendly - rarely taking more than 10 minutes to get anywhere. Out of town are places to camp under the stars, swim through gorges, explore rocky mountain ranges and hit world-class mountain bike trails. </w:t>
            </w:r>
          </w:p>
          <w:p w14:paraId="146F8356" w14:textId="77777777" w:rsidR="00872B32" w:rsidRDefault="00872B32" w:rsidP="00872B32">
            <w:pPr>
              <w:pStyle w:val="NoSpacing"/>
              <w:rPr>
                <w:rFonts w:cstheme="minorHAnsi"/>
                <w:color w:val="000000"/>
              </w:rPr>
            </w:pPr>
          </w:p>
          <w:p w14:paraId="150E3836" w14:textId="77777777" w:rsidR="00872B32" w:rsidRDefault="00872B32" w:rsidP="00872B3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For more information on working and living in Alice Springs visit RACP STP video series:</w:t>
            </w:r>
          </w:p>
          <w:p w14:paraId="6E515459" w14:textId="5D8F2B69" w:rsidR="00872B32" w:rsidRPr="00872B32" w:rsidRDefault="00872B32" w:rsidP="00872B32">
            <w:pPr>
              <w:pStyle w:val="NoSpacing"/>
              <w:rPr>
                <w:rStyle w:val="Questionlabel"/>
                <w:rFonts w:cstheme="minorHAnsi"/>
                <w:b w:val="0"/>
                <w:bCs w:val="0"/>
              </w:rPr>
            </w:pPr>
            <w:hyperlink r:id="rId10" w:history="1">
              <w:r>
                <w:rPr>
                  <w:rStyle w:val="Hyperlink"/>
                  <w:rFonts w:cstheme="minorHAnsi"/>
                </w:rPr>
                <w:t>https://www.racp.edu.au/fellows/specialist-training-program/</w:t>
              </w:r>
              <w:r>
                <w:rPr>
                  <w:rStyle w:val="Hyperlink"/>
                  <w:rFonts w:cstheme="minorHAnsi"/>
                </w:rPr>
                <w:t>i</w:t>
              </w:r>
              <w:r>
                <w:rPr>
                  <w:rStyle w:val="Hyperlink"/>
                  <w:rFonts w:cstheme="minorHAnsi"/>
                </w:rPr>
                <w:t>n-our-own-words</w:t>
              </w:r>
            </w:hyperlink>
          </w:p>
        </w:tc>
      </w:tr>
      <w:tr w:rsidR="00872B32" w:rsidRPr="007A5EFD" w14:paraId="34DA7E62" w14:textId="77777777" w:rsidTr="00872B32">
        <w:trPr>
          <w:trHeight w:val="28"/>
        </w:trPr>
        <w:tc>
          <w:tcPr>
            <w:tcW w:w="105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3692C6F" w14:textId="77777777" w:rsidR="00872B32" w:rsidRPr="002C21A2" w:rsidRDefault="00872B32" w:rsidP="00872B3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3D2F4A32" w14:textId="77777777" w:rsidR="007A5EFD" w:rsidRDefault="007A5EFD" w:rsidP="00EA1E6C"/>
    <w:p w14:paraId="15C36F5C" w14:textId="77777777" w:rsidR="00872B32" w:rsidRDefault="00872B32" w:rsidP="00EA1E6C"/>
    <w:tbl>
      <w:tblPr>
        <w:tblStyle w:val="NTGTable1"/>
        <w:tblW w:w="10516" w:type="dxa"/>
        <w:tblInd w:w="-45" w:type="dxa"/>
        <w:tblLayout w:type="fixed"/>
        <w:tblLook w:val="0600" w:firstRow="0" w:lastRow="0" w:firstColumn="0" w:lastColumn="0" w:noHBand="1" w:noVBand="1"/>
      </w:tblPr>
      <w:tblGrid>
        <w:gridCol w:w="1038"/>
        <w:gridCol w:w="1549"/>
        <w:gridCol w:w="577"/>
        <w:gridCol w:w="850"/>
        <w:gridCol w:w="1160"/>
        <w:gridCol w:w="541"/>
        <w:gridCol w:w="851"/>
        <w:gridCol w:w="142"/>
        <w:gridCol w:w="3808"/>
      </w:tblGrid>
      <w:tr w:rsidR="00872B32" w14:paraId="236FBE65" w14:textId="77777777" w:rsidTr="00EA0618">
        <w:trPr>
          <w:trHeight w:val="27"/>
        </w:trPr>
        <w:tc>
          <w:tcPr>
            <w:tcW w:w="10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45F348D" w14:textId="77777777" w:rsidR="00872B32" w:rsidRDefault="00872B32" w:rsidP="00EA0618">
            <w:pPr>
              <w:rPr>
                <w:rStyle w:val="Questionlabel"/>
              </w:rPr>
            </w:pPr>
            <w:r w:rsidRPr="000B5E45">
              <w:rPr>
                <w:rFonts w:asciiTheme="minorHAnsi" w:hAnsiTheme="minorHAnsi" w:cs="Arial"/>
                <w:sz w:val="20"/>
              </w:rPr>
              <w:t>For further information about this vacancy contact</w:t>
            </w:r>
            <w:r>
              <w:rPr>
                <w:rFonts w:asciiTheme="minorHAnsi" w:hAnsiTheme="minorHAnsi" w:cs="Arial"/>
                <w:sz w:val="20"/>
              </w:rPr>
              <w:t>:</w:t>
            </w:r>
          </w:p>
        </w:tc>
      </w:tr>
      <w:tr w:rsidR="00872B32" w14:paraId="0940E740" w14:textId="77777777" w:rsidTr="00EA0618">
        <w:trPr>
          <w:trHeight w:val="2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0E7F2E0" w14:textId="77777777" w:rsidR="00872B32" w:rsidRPr="00EA1E6C" w:rsidRDefault="00872B32" w:rsidP="00EA0618">
            <w:pPr>
              <w:rPr>
                <w:rStyle w:val="Questionlabel"/>
              </w:rPr>
            </w:pPr>
            <w:r w:rsidRPr="00EA1E6C">
              <w:rPr>
                <w:rStyle w:val="Questionlabel"/>
              </w:rPr>
              <w:t>Name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D281C" w14:textId="77777777" w:rsidR="00872B32" w:rsidRDefault="00872B32" w:rsidP="00EA0618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Dr Rajesh Sanjeevi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D87E81" w14:textId="77777777" w:rsidR="00872B32" w:rsidRDefault="00872B32" w:rsidP="00EA0618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7A0DE1" w14:textId="77777777" w:rsidR="00872B32" w:rsidRDefault="00872B32" w:rsidP="00EA0618">
            <w:pPr>
              <w:rPr>
                <w:rStyle w:val="Questionlabel"/>
              </w:rPr>
            </w:pPr>
            <w:r>
              <w:rPr>
                <w:rStyle w:val="Questionlabel"/>
              </w:rPr>
              <w:t>08 8951 7777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73439C" w14:textId="77777777" w:rsidR="00872B32" w:rsidRDefault="00872B32" w:rsidP="00EA0618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F58D78" w14:textId="77777777" w:rsidR="00872B32" w:rsidRDefault="00872B32" w:rsidP="00EA0618">
            <w:pPr>
              <w:rPr>
                <w:rStyle w:val="Questionlabel"/>
              </w:rPr>
            </w:pPr>
            <w:hyperlink r:id="rId11" w:history="1">
              <w:r w:rsidRPr="004A0FCB">
                <w:rPr>
                  <w:rStyle w:val="Hyperlink"/>
                </w:rPr>
                <w:t>Rajesh.Sanjeevi@nt.gov.au</w:t>
              </w:r>
            </w:hyperlink>
            <w:r>
              <w:t xml:space="preserve"> </w:t>
            </w:r>
            <w:r>
              <w:rPr>
                <w:rStyle w:val="Questionlabel"/>
              </w:rPr>
              <w:t xml:space="preserve"> </w:t>
            </w:r>
          </w:p>
        </w:tc>
      </w:tr>
      <w:tr w:rsidR="00872B32" w:rsidRPr="00EA1E6C" w14:paraId="4AB725B3" w14:textId="77777777" w:rsidTr="00EA0618">
        <w:trPr>
          <w:trHeight w:val="2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9F42DA3" w14:textId="2098FB70" w:rsidR="00872B32" w:rsidRPr="00EA1E6C" w:rsidRDefault="00872B32" w:rsidP="00EA0618">
            <w:pPr>
              <w:rPr>
                <w:rStyle w:val="Questionlabel"/>
              </w:rPr>
            </w:pPr>
            <w:r w:rsidRPr="00EA1E6C">
              <w:rPr>
                <w:rStyle w:val="Questionlabel"/>
              </w:rPr>
              <w:t>Quote vacancy number</w:t>
            </w:r>
            <w:r>
              <w:rPr>
                <w:rStyle w:val="Questionlabel"/>
              </w:rPr>
              <w:t>: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878036" w14:textId="77777777" w:rsidR="00872B32" w:rsidRPr="00EA1E6C" w:rsidRDefault="00872B32" w:rsidP="00EA0618">
            <w:pPr>
              <w:rPr>
                <w:rStyle w:val="Questionlabel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4E61B9" w14:textId="77777777" w:rsidR="00872B32" w:rsidRPr="00EA1E6C" w:rsidRDefault="00872B32" w:rsidP="00EA0618">
            <w:pPr>
              <w:rPr>
                <w:rStyle w:val="Questionlabel"/>
              </w:rPr>
            </w:pPr>
            <w:r>
              <w:rPr>
                <w:rStyle w:val="Questionlabel"/>
              </w:rPr>
              <w:t>Closing date: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07C256" w14:textId="77777777" w:rsidR="00872B32" w:rsidRPr="00EA1E6C" w:rsidRDefault="00872B32" w:rsidP="00EA0618">
            <w:pPr>
              <w:rPr>
                <w:rStyle w:val="Questionlabel"/>
                <w:b w:val="0"/>
              </w:rPr>
            </w:pPr>
            <w:r w:rsidRPr="00EA1E6C">
              <w:rPr>
                <w:rStyle w:val="Questionlabel"/>
                <w:b w:val="0"/>
              </w:rPr>
              <w:t>DCDD to enter</w:t>
            </w:r>
          </w:p>
        </w:tc>
      </w:tr>
      <w:tr w:rsidR="00872B32" w:rsidRPr="00EA1E6C" w14:paraId="53F0080B" w14:textId="77777777" w:rsidTr="00EA0618">
        <w:trPr>
          <w:trHeight w:val="417"/>
        </w:trPr>
        <w:tc>
          <w:tcPr>
            <w:tcW w:w="10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2E104D" w14:textId="77777777" w:rsidR="00872B32" w:rsidRDefault="00872B32" w:rsidP="00EA0618">
            <w:pPr>
              <w:pStyle w:val="NoSpacing"/>
              <w:rPr>
                <w:rFonts w:asciiTheme="minorHAnsi" w:hAnsiTheme="minorHAnsi" w:cs="Arial"/>
                <w:sz w:val="20"/>
              </w:rPr>
            </w:pPr>
            <w:r w:rsidRPr="000B5E45">
              <w:rPr>
                <w:rFonts w:asciiTheme="minorHAnsi" w:hAnsiTheme="minorHAnsi" w:cs="Arial"/>
                <w:sz w:val="20"/>
              </w:rPr>
              <w:t xml:space="preserve">Applications should address the </w:t>
            </w:r>
            <w:r>
              <w:rPr>
                <w:rFonts w:asciiTheme="minorHAnsi" w:hAnsiTheme="minorHAnsi" w:cs="Arial"/>
                <w:sz w:val="20"/>
              </w:rPr>
              <w:t>s</w:t>
            </w:r>
            <w:r w:rsidRPr="000B5E45">
              <w:rPr>
                <w:rFonts w:asciiTheme="minorHAnsi" w:hAnsiTheme="minorHAnsi" w:cs="Arial"/>
                <w:sz w:val="20"/>
              </w:rPr>
              <w:t xml:space="preserve">election </w:t>
            </w:r>
            <w:r>
              <w:rPr>
                <w:rFonts w:asciiTheme="minorHAnsi" w:hAnsiTheme="minorHAnsi" w:cs="Arial"/>
                <w:sz w:val="20"/>
              </w:rPr>
              <w:t>c</w:t>
            </w:r>
            <w:r w:rsidRPr="000B5E45">
              <w:rPr>
                <w:rFonts w:asciiTheme="minorHAnsi" w:hAnsiTheme="minorHAnsi" w:cs="Arial"/>
                <w:sz w:val="20"/>
              </w:rPr>
              <w:t xml:space="preserve">riteria in a </w:t>
            </w:r>
            <w:proofErr w:type="gramStart"/>
            <w:r w:rsidRPr="000B5E45">
              <w:rPr>
                <w:rFonts w:asciiTheme="minorHAnsi" w:hAnsiTheme="minorHAnsi" w:cs="Arial"/>
                <w:sz w:val="20"/>
              </w:rPr>
              <w:t>one page</w:t>
            </w:r>
            <w:proofErr w:type="gramEnd"/>
            <w:r w:rsidRPr="000B5E45">
              <w:rPr>
                <w:rFonts w:asciiTheme="minorHAnsi" w:hAnsiTheme="minorHAnsi" w:cs="Arial"/>
                <w:sz w:val="20"/>
              </w:rPr>
              <w:t xml:space="preserve"> cover letter. </w:t>
            </w:r>
          </w:p>
          <w:p w14:paraId="553456BA" w14:textId="77777777" w:rsidR="00872B32" w:rsidRPr="00EA1E6C" w:rsidRDefault="00872B32" w:rsidP="00EA0618">
            <w:pPr>
              <w:pStyle w:val="NoSpacing"/>
              <w:rPr>
                <w:rStyle w:val="Questionlabel"/>
                <w:rFonts w:asciiTheme="minorHAnsi" w:hAnsiTheme="minorHAnsi"/>
                <w:b w:val="0"/>
                <w:bCs w:val="0"/>
                <w:sz w:val="20"/>
              </w:rPr>
            </w:pPr>
            <w:r w:rsidRPr="000B5E45">
              <w:rPr>
                <w:rFonts w:asciiTheme="minorHAnsi" w:hAnsiTheme="minorHAnsi" w:cs="Arial"/>
                <w:sz w:val="20"/>
              </w:rPr>
              <w:t xml:space="preserve">For a copy of the </w:t>
            </w:r>
            <w:r>
              <w:rPr>
                <w:rFonts w:asciiTheme="minorHAnsi" w:hAnsiTheme="minorHAnsi" w:cs="Arial"/>
                <w:sz w:val="20"/>
              </w:rPr>
              <w:t>j</w:t>
            </w:r>
            <w:r w:rsidRPr="000B5E45">
              <w:rPr>
                <w:rFonts w:asciiTheme="minorHAnsi" w:hAnsiTheme="minorHAnsi" w:cs="Arial"/>
                <w:sz w:val="20"/>
              </w:rPr>
              <w:t xml:space="preserve">ob </w:t>
            </w:r>
            <w:r>
              <w:rPr>
                <w:rFonts w:asciiTheme="minorHAnsi" w:hAnsiTheme="minorHAnsi" w:cs="Arial"/>
                <w:sz w:val="20"/>
              </w:rPr>
              <w:t>d</w:t>
            </w:r>
            <w:r w:rsidRPr="000B5E45">
              <w:rPr>
                <w:rFonts w:asciiTheme="minorHAnsi" w:hAnsiTheme="minorHAnsi" w:cs="Arial"/>
                <w:sz w:val="20"/>
              </w:rPr>
              <w:t xml:space="preserve">escription and to apply online visit </w:t>
            </w:r>
            <w:hyperlink r:id="rId12" w:history="1">
              <w:r w:rsidRPr="000B5E45">
                <w:rPr>
                  <w:rStyle w:val="Hyperlink"/>
                  <w:rFonts w:asciiTheme="minorHAnsi" w:hAnsiTheme="minorHAnsi" w:cs="Arial"/>
                  <w:sz w:val="20"/>
                </w:rPr>
                <w:t>www.jobs.nt.gov.au</w:t>
              </w:r>
            </w:hyperlink>
            <w:r w:rsidRPr="000B5E45">
              <w:rPr>
                <w:rFonts w:asciiTheme="minorHAnsi" w:hAnsiTheme="minorHAnsi" w:cs="Arial"/>
                <w:sz w:val="20"/>
              </w:rPr>
              <w:t xml:space="preserve">  </w:t>
            </w:r>
          </w:p>
        </w:tc>
      </w:tr>
    </w:tbl>
    <w:p w14:paraId="525ED86C" w14:textId="77777777" w:rsidR="00872B32" w:rsidRDefault="00872B32" w:rsidP="00EA1E6C"/>
    <w:sectPr w:rsidR="00872B32" w:rsidSect="00872B3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10" w:right="720" w:bottom="510" w:left="720" w:header="425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8056" w14:textId="77777777" w:rsidR="00137440" w:rsidRDefault="00137440" w:rsidP="007332FF">
      <w:r>
        <w:separator/>
      </w:r>
    </w:p>
  </w:endnote>
  <w:endnote w:type="continuationSeparator" w:id="0">
    <w:p w14:paraId="1D6B5244" w14:textId="77777777" w:rsidR="00137440" w:rsidRDefault="0013744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494C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897EFFF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4F36B0C4" w14:textId="77777777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A1E6C">
                <w:rPr>
                  <w:rStyle w:val="PageNumber"/>
                  <w:b/>
                </w:rPr>
                <w:t>CORPORATE AND DIGITAL DEVELOPMENT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002825F9" w14:textId="77777777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1B3D22" w:rsidRPr="001B3D22">
                <w:rPr>
                  <w:rStyle w:val="PageNumber"/>
                </w:rPr>
                <w:t>&lt;Date Month Year&gt;</w:t>
              </w:r>
            </w:sdtContent>
          </w:sdt>
          <w:r w:rsidR="001B3D22" w:rsidRPr="001B3D22">
            <w:rPr>
              <w:rStyle w:val="PageNumber"/>
            </w:rPr>
            <w:t xml:space="preserve"> | Version X - optional</w:t>
          </w:r>
        </w:p>
        <w:p w14:paraId="1F4581F9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C316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C316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7DED6E4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AE6A6B9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3CAA" w14:textId="77777777" w:rsidR="0087320B" w:rsidRDefault="0087320B" w:rsidP="0087320B">
    <w:pPr>
      <w:spacing w:after="0"/>
    </w:pPr>
  </w:p>
  <w:tbl>
    <w:tblPr>
      <w:tblW w:w="1051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919"/>
      <w:gridCol w:w="2600"/>
    </w:tblGrid>
    <w:tr w:rsidR="002645D5" w:rsidRPr="00132658" w14:paraId="671C47C8" w14:textId="77777777" w:rsidTr="00872B32">
      <w:trPr>
        <w:cantSplit/>
        <w:trHeight w:hRule="exact" w:val="743"/>
      </w:trPr>
      <w:tc>
        <w:tcPr>
          <w:tcW w:w="7919" w:type="dxa"/>
          <w:tcBorders>
            <w:top w:val="single" w:sz="4" w:space="0" w:color="auto"/>
          </w:tcBorders>
          <w:vAlign w:val="bottom"/>
        </w:tcPr>
        <w:p w14:paraId="2A2E455D" w14:textId="77777777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A1E6C">
                <w:rPr>
                  <w:rStyle w:val="PageNumber"/>
                  <w:b/>
                </w:rPr>
                <w:t>CORPORATE AND DIGITAL DEVELOPMENT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4C27C113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AC3165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AC3165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600" w:type="dxa"/>
          <w:tcBorders>
            <w:top w:val="single" w:sz="4" w:space="0" w:color="auto"/>
          </w:tcBorders>
          <w:vAlign w:val="bottom"/>
        </w:tcPr>
        <w:p w14:paraId="2C26C9E6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FD56D34" wp14:editId="59CB25C0">
                <wp:extent cx="1574237" cy="561356"/>
                <wp:effectExtent l="0" t="0" r="6985" b="0"/>
                <wp:docPr id="10" name="Picture 10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2FAAB95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AFD2" w14:textId="77777777" w:rsidR="00137440" w:rsidRDefault="00137440" w:rsidP="007332FF">
      <w:r>
        <w:separator/>
      </w:r>
    </w:p>
  </w:footnote>
  <w:footnote w:type="continuationSeparator" w:id="0">
    <w:p w14:paraId="0CF24454" w14:textId="77777777" w:rsidR="00137440" w:rsidRDefault="0013744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91A" w14:textId="77777777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A1E6C">
          <w:rPr>
            <w:rStyle w:val="HeaderChar"/>
          </w:rPr>
          <w:t>Standalone media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2AB85AEB" w14:textId="77777777" w:rsidR="00A53CF0" w:rsidRPr="00E908F1" w:rsidRDefault="00EA1E6C" w:rsidP="00A53CF0">
        <w:pPr>
          <w:pStyle w:val="Title"/>
        </w:pPr>
        <w:r>
          <w:rPr>
            <w:rStyle w:val="TitleChar"/>
          </w:rPr>
          <w:t>Standalone media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3146265"/>
    <w:multiLevelType w:val="hybridMultilevel"/>
    <w:tmpl w:val="1ACC8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207182281">
    <w:abstractNumId w:val="20"/>
  </w:num>
  <w:num w:numId="2" w16cid:durableId="1387223574">
    <w:abstractNumId w:val="11"/>
  </w:num>
  <w:num w:numId="3" w16cid:durableId="1102578751">
    <w:abstractNumId w:val="37"/>
  </w:num>
  <w:num w:numId="4" w16cid:durableId="1558668708">
    <w:abstractNumId w:val="24"/>
  </w:num>
  <w:num w:numId="5" w16cid:durableId="155726709">
    <w:abstractNumId w:val="16"/>
  </w:num>
  <w:num w:numId="6" w16cid:durableId="1914896874">
    <w:abstractNumId w:val="7"/>
  </w:num>
  <w:num w:numId="7" w16cid:durableId="1990551367">
    <w:abstractNumId w:val="26"/>
  </w:num>
  <w:num w:numId="8" w16cid:durableId="1674799338">
    <w:abstractNumId w:val="15"/>
  </w:num>
  <w:num w:numId="9" w16cid:durableId="198783155">
    <w:abstractNumId w:val="36"/>
  </w:num>
  <w:num w:numId="10" w16cid:durableId="1645038320">
    <w:abstractNumId w:val="22"/>
  </w:num>
  <w:num w:numId="11" w16cid:durableId="69356618">
    <w:abstractNumId w:val="33"/>
  </w:num>
  <w:num w:numId="12" w16cid:durableId="73716858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85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1CF2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42F0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D7D11"/>
    <w:rsid w:val="000E342B"/>
    <w:rsid w:val="000E3ED2"/>
    <w:rsid w:val="000E44C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37440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4BA4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3907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2885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67A58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22C9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2D6D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4785"/>
    <w:rsid w:val="006B7FE0"/>
    <w:rsid w:val="006D2271"/>
    <w:rsid w:val="006D66F7"/>
    <w:rsid w:val="006E283C"/>
    <w:rsid w:val="00703D2E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118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3304"/>
    <w:rsid w:val="00854EC1"/>
    <w:rsid w:val="0085797F"/>
    <w:rsid w:val="00860028"/>
    <w:rsid w:val="00861DC3"/>
    <w:rsid w:val="00867019"/>
    <w:rsid w:val="00872B32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6100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60EA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0766"/>
    <w:rsid w:val="00971645"/>
    <w:rsid w:val="00977919"/>
    <w:rsid w:val="00983000"/>
    <w:rsid w:val="009870FA"/>
    <w:rsid w:val="00991A92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C09F9"/>
    <w:rsid w:val="00AC3165"/>
    <w:rsid w:val="00AD0DA4"/>
    <w:rsid w:val="00AD348A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98A"/>
    <w:rsid w:val="00BB2AE7"/>
    <w:rsid w:val="00BB6464"/>
    <w:rsid w:val="00BC1BB8"/>
    <w:rsid w:val="00BD7FE1"/>
    <w:rsid w:val="00BE37CA"/>
    <w:rsid w:val="00BE5AA3"/>
    <w:rsid w:val="00BE6144"/>
    <w:rsid w:val="00BE635A"/>
    <w:rsid w:val="00BF17E9"/>
    <w:rsid w:val="00BF2ABB"/>
    <w:rsid w:val="00BF5099"/>
    <w:rsid w:val="00C06CD7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14D6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1BC8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419C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1E6C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B6B0"/>
  <w15:docId w15:val="{BEBC7AEC-0CD5-48A2-B27B-EC20B15F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Default">
    <w:name w:val="Default"/>
    <w:rsid w:val="00041CF2"/>
    <w:pPr>
      <w:autoSpaceDE w:val="0"/>
      <w:autoSpaceDN w:val="0"/>
      <w:adjustRightInd w:val="0"/>
      <w:spacing w:after="0"/>
    </w:pPr>
    <w:rPr>
      <w:rFonts w:ascii="Frutiger LT Std 45 Light" w:eastAsia="Times New Roman" w:hAnsi="Frutiger LT Std 45 Light" w:cs="Frutiger LT Std 45 Light"/>
      <w:color w:val="00000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C09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B32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jobs.nt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jesh.Sanjeevi@nt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racp.edu.au/fellows/specialist-training-program/in-our-own-words" TargetMode="External"/><Relationship Id="rId4" Type="http://schemas.openxmlformats.org/officeDocument/2006/relationships/styles" Target="styles.xml"/><Relationship Id="rId9" Type="http://schemas.openxmlformats.org/officeDocument/2006/relationships/hyperlink" Target="https://ocpe.nt.gov.au/__data/assets/pdf_file/0003/1260075/medical-officers-ntps-2022-2025-enterprise-agreement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61D0DD-C971-4E33-99F3-65854AB1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3062</Characters>
  <Application>Microsoft Office Word</Application>
  <DocSecurity>0</DocSecurity>
  <Lines>306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Standalone media template</vt:lpstr>
    </vt:vector>
  </TitlesOfParts>
  <Company>CORPORATE AND DIGITAL DEVELOPMENT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Standalone media template</dc:title>
  <dc:creator>Department of Corporate and Digital Development</dc:creator>
  <cp:lastModifiedBy>Jessica Huynh</cp:lastModifiedBy>
  <cp:revision>2</cp:revision>
  <cp:lastPrinted>2019-07-29T01:45:00Z</cp:lastPrinted>
  <dcterms:created xsi:type="dcterms:W3CDTF">2025-07-15T02:37:00Z</dcterms:created>
  <dcterms:modified xsi:type="dcterms:W3CDTF">2025-07-15T02:37:00Z</dcterms:modified>
</cp:coreProperties>
</file>